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5" w:rsidRPr="00202C04" w:rsidRDefault="00202C04" w:rsidP="0020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КАМЧАТКЕ ВПЕРВЫЕ ДОМИНИРУЮТ ЖЕНЩИНЫ</w:t>
      </w:r>
    </w:p>
    <w:p w:rsidR="00202C04" w:rsidRPr="00202C04" w:rsidRDefault="00202C04" w:rsidP="00202C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2C04" w:rsidRDefault="00202C04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за многолетнюю историю Камчатки женское население полуострова превысило мужское. </w:t>
      </w:r>
      <w:r w:rsidR="00FB0C4E">
        <w:rPr>
          <w:rFonts w:ascii="Times New Roman" w:hAnsi="Times New Roman" w:cs="Times New Roman"/>
          <w:sz w:val="28"/>
          <w:szCs w:val="28"/>
        </w:rPr>
        <w:t xml:space="preserve">По данным переписи 2002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B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мужчин в крае было </w:t>
      </w:r>
      <w:r w:rsidR="00D45B2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45B28">
        <w:rPr>
          <w:rFonts w:ascii="Times New Roman" w:hAnsi="Times New Roman" w:cs="Times New Roman"/>
          <w:sz w:val="28"/>
          <w:szCs w:val="28"/>
        </w:rPr>
        <w:t xml:space="preserve"> 7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 больше, чем женщин</w:t>
      </w:r>
      <w:r w:rsidR="00D45B28">
        <w:rPr>
          <w:rFonts w:ascii="Times New Roman" w:hAnsi="Times New Roman" w:cs="Times New Roman"/>
          <w:sz w:val="28"/>
          <w:szCs w:val="28"/>
        </w:rPr>
        <w:t>.</w:t>
      </w:r>
      <w:r w:rsidR="000A09A0">
        <w:rPr>
          <w:rFonts w:ascii="Times New Roman" w:hAnsi="Times New Roman" w:cs="Times New Roman"/>
          <w:sz w:val="28"/>
          <w:szCs w:val="28"/>
        </w:rPr>
        <w:t xml:space="preserve"> </w:t>
      </w:r>
      <w:r w:rsidR="00D45B28">
        <w:rPr>
          <w:rFonts w:ascii="Times New Roman" w:hAnsi="Times New Roman" w:cs="Times New Roman"/>
          <w:sz w:val="28"/>
          <w:szCs w:val="28"/>
        </w:rPr>
        <w:t xml:space="preserve">Через восемь лет, при проведении переписи 2010 года, зафиксирована обратная ситуация – численность женщин обогнала мужскую </w:t>
      </w:r>
      <w:r w:rsidR="00E553B6"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="00D45B28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45B28">
        <w:rPr>
          <w:rFonts w:ascii="Times New Roman" w:hAnsi="Times New Roman" w:cs="Times New Roman"/>
          <w:sz w:val="28"/>
          <w:szCs w:val="28"/>
        </w:rPr>
        <w:t xml:space="preserve"> 3 тысячи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A09A0" w:rsidRDefault="00D45B28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возрастных группах ситуация не идентична. В</w:t>
      </w:r>
      <w:r w:rsidR="005B579C">
        <w:rPr>
          <w:rFonts w:ascii="Times New Roman" w:hAnsi="Times New Roman" w:cs="Times New Roman"/>
          <w:sz w:val="28"/>
          <w:szCs w:val="28"/>
        </w:rPr>
        <w:t xml:space="preserve"> младших возраст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B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="005B579C">
        <w:rPr>
          <w:rFonts w:ascii="Times New Roman" w:hAnsi="Times New Roman" w:cs="Times New Roman"/>
          <w:sz w:val="28"/>
          <w:szCs w:val="28"/>
        </w:rPr>
        <w:t xml:space="preserve"> больше, чем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="005B579C">
        <w:rPr>
          <w:rFonts w:ascii="Times New Roman" w:hAnsi="Times New Roman" w:cs="Times New Roman"/>
          <w:sz w:val="28"/>
          <w:szCs w:val="28"/>
        </w:rPr>
        <w:t>, что связано</w:t>
      </w:r>
      <w:r w:rsidR="00573E6D">
        <w:rPr>
          <w:rFonts w:ascii="Times New Roman" w:hAnsi="Times New Roman" w:cs="Times New Roman"/>
          <w:sz w:val="28"/>
          <w:szCs w:val="28"/>
        </w:rPr>
        <w:t xml:space="preserve"> с биологически обусловленным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среди родившихся </w:t>
      </w:r>
      <w:r w:rsidR="00573E6D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малышей мужского пола. </w:t>
      </w:r>
      <w:r w:rsidR="00573E6D">
        <w:rPr>
          <w:rFonts w:ascii="Times New Roman" w:hAnsi="Times New Roman" w:cs="Times New Roman"/>
          <w:sz w:val="28"/>
          <w:szCs w:val="28"/>
        </w:rPr>
        <w:t xml:space="preserve"> </w:t>
      </w:r>
      <w:r w:rsidR="000A09A0">
        <w:rPr>
          <w:rFonts w:ascii="Times New Roman" w:hAnsi="Times New Roman" w:cs="Times New Roman"/>
          <w:sz w:val="28"/>
          <w:szCs w:val="28"/>
        </w:rPr>
        <w:t xml:space="preserve">На 100 мальчиков в возрасте от 0 до 15 лет приходилось в среднем 96 девочек. В возрасте от 15 до 17 лет величина данного показателя сохраняется. </w:t>
      </w:r>
      <w:r w:rsidR="00AC0BAD">
        <w:rPr>
          <w:rFonts w:ascii="Times New Roman" w:hAnsi="Times New Roman" w:cs="Times New Roman"/>
          <w:sz w:val="28"/>
          <w:szCs w:val="28"/>
        </w:rPr>
        <w:t xml:space="preserve">В возрасте от 18 до 29 лет на 100 </w:t>
      </w:r>
      <w:r w:rsidR="000A09A0">
        <w:rPr>
          <w:rFonts w:ascii="Times New Roman" w:hAnsi="Times New Roman" w:cs="Times New Roman"/>
          <w:sz w:val="28"/>
          <w:szCs w:val="28"/>
        </w:rPr>
        <w:t xml:space="preserve">камчатских </w:t>
      </w:r>
      <w:r w:rsidR="00AC0BAD">
        <w:rPr>
          <w:rFonts w:ascii="Times New Roman" w:hAnsi="Times New Roman" w:cs="Times New Roman"/>
          <w:sz w:val="28"/>
          <w:szCs w:val="28"/>
        </w:rPr>
        <w:t>парней пр</w:t>
      </w:r>
      <w:r w:rsidR="00601128">
        <w:rPr>
          <w:rFonts w:ascii="Times New Roman" w:hAnsi="Times New Roman" w:cs="Times New Roman"/>
          <w:sz w:val="28"/>
          <w:szCs w:val="28"/>
        </w:rPr>
        <w:t xml:space="preserve">иходилось от 71 до 90 девушек. </w:t>
      </w:r>
    </w:p>
    <w:p w:rsidR="000A09A0" w:rsidRDefault="00601128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0BAD">
        <w:rPr>
          <w:rFonts w:ascii="Times New Roman" w:hAnsi="Times New Roman" w:cs="Times New Roman"/>
          <w:sz w:val="28"/>
          <w:szCs w:val="28"/>
        </w:rPr>
        <w:t>ерепись показала, что в целом по краю возраст, с которого происходит перевес численности женщин над численностью мужчин</w:t>
      </w:r>
      <w:r w:rsidR="00D32EBC">
        <w:rPr>
          <w:rFonts w:ascii="Times New Roman" w:hAnsi="Times New Roman" w:cs="Times New Roman"/>
          <w:sz w:val="28"/>
          <w:szCs w:val="28"/>
        </w:rPr>
        <w:t>,</w:t>
      </w:r>
      <w:r w:rsidR="000A09A0">
        <w:rPr>
          <w:rFonts w:ascii="Times New Roman" w:hAnsi="Times New Roman" w:cs="Times New Roman"/>
          <w:sz w:val="28"/>
          <w:szCs w:val="28"/>
        </w:rPr>
        <w:t xml:space="preserve"> за межпереписной период не изменил</w:t>
      </w:r>
      <w:r w:rsidR="00E553B6">
        <w:rPr>
          <w:rFonts w:ascii="Times New Roman" w:hAnsi="Times New Roman" w:cs="Times New Roman"/>
          <w:sz w:val="28"/>
          <w:szCs w:val="28"/>
        </w:rPr>
        <w:t>ся</w:t>
      </w:r>
      <w:r w:rsidR="000A09A0">
        <w:rPr>
          <w:rFonts w:ascii="Times New Roman" w:hAnsi="Times New Roman" w:cs="Times New Roman"/>
          <w:sz w:val="28"/>
          <w:szCs w:val="28"/>
        </w:rPr>
        <w:t xml:space="preserve"> и остал</w:t>
      </w:r>
      <w:r w:rsidR="00E553B6">
        <w:rPr>
          <w:rFonts w:ascii="Times New Roman" w:hAnsi="Times New Roman" w:cs="Times New Roman"/>
          <w:sz w:val="28"/>
          <w:szCs w:val="28"/>
        </w:rPr>
        <w:t>ся</w:t>
      </w:r>
      <w:r w:rsidR="000A09A0">
        <w:rPr>
          <w:rFonts w:ascii="Times New Roman" w:hAnsi="Times New Roman" w:cs="Times New Roman"/>
          <w:sz w:val="28"/>
          <w:szCs w:val="28"/>
        </w:rPr>
        <w:t xml:space="preserve"> на уровне 50-54 лет.</w:t>
      </w:r>
      <w:r w:rsidR="00AC0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6D" w:rsidRPr="00E553B6" w:rsidRDefault="00D32EBC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м</w:t>
      </w:r>
      <w:r w:rsidR="00601128">
        <w:rPr>
          <w:rFonts w:ascii="Times New Roman" w:hAnsi="Times New Roman" w:cs="Times New Roman"/>
          <w:sz w:val="28"/>
          <w:szCs w:val="28"/>
        </w:rPr>
        <w:t>ужской пол больше подвержен риску смерти</w:t>
      </w:r>
      <w:r w:rsidR="00E01D6D">
        <w:rPr>
          <w:rFonts w:ascii="Times New Roman" w:hAnsi="Times New Roman" w:cs="Times New Roman"/>
          <w:sz w:val="28"/>
          <w:szCs w:val="28"/>
        </w:rPr>
        <w:t xml:space="preserve"> от травм производственного характера, транспортных происшествий, алкогольных отравлений, меньше обращает внимание на состояние своего здоровья. </w:t>
      </w:r>
      <w:r w:rsidR="00E553B6">
        <w:rPr>
          <w:rFonts w:ascii="Times New Roman" w:hAnsi="Times New Roman" w:cs="Times New Roman"/>
          <w:sz w:val="28"/>
          <w:szCs w:val="28"/>
        </w:rPr>
        <w:t>В</w:t>
      </w:r>
      <w:r w:rsidR="00E01D6D">
        <w:rPr>
          <w:rFonts w:ascii="Times New Roman" w:hAnsi="Times New Roman" w:cs="Times New Roman"/>
          <w:sz w:val="28"/>
          <w:szCs w:val="28"/>
        </w:rPr>
        <w:t xml:space="preserve"> результате многие мужчины не доживают до пенсии, рано оставляя своих жен вдовами. По данным последней переписи, уже в возрастной группе 40-44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1D6D">
        <w:rPr>
          <w:rFonts w:ascii="Times New Roman" w:hAnsi="Times New Roman" w:cs="Times New Roman"/>
          <w:sz w:val="28"/>
          <w:szCs w:val="28"/>
        </w:rPr>
        <w:t>летних женщин 3</w:t>
      </w:r>
      <w:r>
        <w:rPr>
          <w:rFonts w:ascii="Times New Roman" w:hAnsi="Times New Roman" w:cs="Times New Roman"/>
          <w:sz w:val="28"/>
          <w:szCs w:val="28"/>
        </w:rPr>
        <w:t>,8</w:t>
      </w:r>
      <w:r w:rsidR="00E01D6D">
        <w:rPr>
          <w:rFonts w:ascii="Times New Roman" w:hAnsi="Times New Roman" w:cs="Times New Roman"/>
          <w:sz w:val="28"/>
          <w:szCs w:val="28"/>
        </w:rPr>
        <w:t xml:space="preserve">% - вдовы, в группе 45-49 лет их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E01D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,5</w:t>
      </w:r>
      <w:r w:rsidR="00E01D6D">
        <w:rPr>
          <w:rFonts w:ascii="Times New Roman" w:hAnsi="Times New Roman" w:cs="Times New Roman"/>
          <w:sz w:val="28"/>
          <w:szCs w:val="28"/>
        </w:rPr>
        <w:t xml:space="preserve">%, а </w:t>
      </w:r>
      <w:r>
        <w:rPr>
          <w:rFonts w:ascii="Times New Roman" w:hAnsi="Times New Roman" w:cs="Times New Roman"/>
          <w:sz w:val="28"/>
          <w:szCs w:val="28"/>
        </w:rPr>
        <w:t>в возрасте старше 50 лет каждая третья женщина - вдова</w:t>
      </w:r>
      <w:r w:rsidR="00E01D6D">
        <w:rPr>
          <w:rFonts w:ascii="Times New Roman" w:hAnsi="Times New Roman" w:cs="Times New Roman"/>
          <w:sz w:val="28"/>
          <w:szCs w:val="28"/>
        </w:rPr>
        <w:t>.</w:t>
      </w:r>
    </w:p>
    <w:p w:rsidR="00CF66AD" w:rsidRPr="00E553B6" w:rsidRDefault="00CF66AD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AD" w:rsidRDefault="00CF66AD" w:rsidP="00CF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возрастной макроструктуры населения Камчатского края,</w:t>
      </w:r>
    </w:p>
    <w:p w:rsidR="00CF66AD" w:rsidRPr="00CF66AD" w:rsidRDefault="00CF66AD" w:rsidP="00CF6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переписей, человек</w:t>
      </w:r>
    </w:p>
    <w:p w:rsidR="00CF66AD" w:rsidRPr="00CF66AD" w:rsidRDefault="00CF66AD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AD" w:rsidRDefault="00CF66AD" w:rsidP="00CF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226" cy="3248809"/>
            <wp:effectExtent l="0" t="0" r="37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5554" w:rsidRDefault="00E01D6D" w:rsidP="00CF6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дисбаланс в численности мужчин и женщин характерен для старших возрастов. В возрастах 60-69 лет женщин </w:t>
      </w:r>
      <w:r w:rsidR="00CC6A2B">
        <w:rPr>
          <w:rFonts w:ascii="Times New Roman" w:hAnsi="Times New Roman" w:cs="Times New Roman"/>
          <w:sz w:val="28"/>
          <w:szCs w:val="28"/>
        </w:rPr>
        <w:t xml:space="preserve">в 1,4 раза </w:t>
      </w:r>
      <w:r>
        <w:rPr>
          <w:rFonts w:ascii="Times New Roman" w:hAnsi="Times New Roman" w:cs="Times New Roman"/>
          <w:sz w:val="28"/>
          <w:szCs w:val="28"/>
        </w:rPr>
        <w:t>больше, чем мужчин</w:t>
      </w:r>
      <w:r w:rsidR="00CC6A2B">
        <w:rPr>
          <w:rFonts w:ascii="Times New Roman" w:hAnsi="Times New Roman" w:cs="Times New Roman"/>
          <w:sz w:val="28"/>
          <w:szCs w:val="28"/>
        </w:rPr>
        <w:t xml:space="preserve">, а 70 лет и старше – в </w:t>
      </w:r>
      <w:r w:rsidR="008D682C">
        <w:rPr>
          <w:rFonts w:ascii="Times New Roman" w:hAnsi="Times New Roman" w:cs="Times New Roman"/>
          <w:sz w:val="28"/>
          <w:szCs w:val="28"/>
        </w:rPr>
        <w:t>2,4 раза. До «глубокой» старости женщины доживают гораздо чаще: среди 125 зафиксированных на момент переписи долгожителей в возрасте от 90 до 99 лет</w:t>
      </w:r>
      <w:r w:rsidR="00855554">
        <w:rPr>
          <w:rFonts w:ascii="Times New Roman" w:hAnsi="Times New Roman" w:cs="Times New Roman"/>
          <w:sz w:val="28"/>
          <w:szCs w:val="28"/>
        </w:rPr>
        <w:t xml:space="preserve"> 95 были женщины и только 29 – мужчины. Столетний юбилей пережила 1 женщина.</w:t>
      </w:r>
    </w:p>
    <w:p w:rsidR="00456D5A" w:rsidRDefault="00855554" w:rsidP="00CF6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Половые диспропорции в большей степени характ</w:t>
      </w:r>
      <w:r w:rsidR="003300E2">
        <w:rPr>
          <w:rFonts w:ascii="Times New Roman" w:hAnsi="Times New Roman" w:cs="Times New Roman"/>
          <w:sz w:val="28"/>
          <w:szCs w:val="28"/>
        </w:rPr>
        <w:t xml:space="preserve">ерны для городского населения. </w:t>
      </w:r>
      <w:proofErr w:type="gramStart"/>
      <w:r w:rsidR="003300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дату переписи 2010 г</w:t>
      </w:r>
      <w:r w:rsidR="00CF66A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300E2">
        <w:rPr>
          <w:rFonts w:ascii="Times New Roman" w:hAnsi="Times New Roman" w:cs="Times New Roman"/>
          <w:sz w:val="28"/>
          <w:szCs w:val="28"/>
        </w:rPr>
        <w:t>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на 1000 мужчин приходилось 103</w:t>
      </w:r>
      <w:r w:rsidR="00D32E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D32E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сельской</w:t>
      </w:r>
      <w:r w:rsidR="003300E2">
        <w:rPr>
          <w:rFonts w:ascii="Times New Roman" w:hAnsi="Times New Roman" w:cs="Times New Roman"/>
          <w:sz w:val="28"/>
          <w:szCs w:val="28"/>
        </w:rPr>
        <w:t xml:space="preserve"> </w:t>
      </w:r>
      <w:r w:rsidR="00D32E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="00D32EB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женщины.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Возрастная граница</w:t>
      </w:r>
      <w:r w:rsidR="00330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которой отмечается устойчивое превышение числа женщин над числом мужчин, в </w:t>
      </w:r>
      <w:r w:rsidR="00456D5A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местности выше, чем в </w:t>
      </w:r>
      <w:r w:rsidR="00456D5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. Если в </w:t>
      </w:r>
      <w:r w:rsidR="00456D5A">
        <w:rPr>
          <w:rFonts w:ascii="Times New Roman" w:hAnsi="Times New Roman" w:cs="Times New Roman"/>
          <w:sz w:val="28"/>
          <w:szCs w:val="28"/>
        </w:rPr>
        <w:t>городах</w:t>
      </w:r>
      <w:r w:rsidR="0095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56D5A">
        <w:rPr>
          <w:rFonts w:ascii="Times New Roman" w:hAnsi="Times New Roman" w:cs="Times New Roman"/>
          <w:sz w:val="28"/>
          <w:szCs w:val="28"/>
        </w:rPr>
        <w:t xml:space="preserve"> 50-54</w:t>
      </w:r>
      <w:r w:rsidR="00CF66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6D5A">
        <w:rPr>
          <w:rFonts w:ascii="Times New Roman" w:hAnsi="Times New Roman" w:cs="Times New Roman"/>
          <w:sz w:val="28"/>
          <w:szCs w:val="28"/>
        </w:rPr>
        <w:t>, то на селе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5A">
        <w:rPr>
          <w:rFonts w:ascii="Times New Roman" w:hAnsi="Times New Roman" w:cs="Times New Roman"/>
          <w:sz w:val="28"/>
          <w:szCs w:val="28"/>
        </w:rPr>
        <w:t>55-59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E2" w:rsidRDefault="003300E2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32EBC">
        <w:rPr>
          <w:rFonts w:ascii="Times New Roman" w:hAnsi="Times New Roman" w:cs="Times New Roman"/>
          <w:sz w:val="28"/>
          <w:szCs w:val="28"/>
        </w:rPr>
        <w:t xml:space="preserve">межпереписной период </w:t>
      </w:r>
      <w:r>
        <w:rPr>
          <w:rFonts w:ascii="Times New Roman" w:hAnsi="Times New Roman" w:cs="Times New Roman"/>
          <w:sz w:val="28"/>
          <w:szCs w:val="28"/>
        </w:rPr>
        <w:t xml:space="preserve"> сокращение численности  трудоспособн</w:t>
      </w:r>
      <w:r w:rsidR="00D32EBC">
        <w:rPr>
          <w:rFonts w:ascii="Times New Roman" w:hAnsi="Times New Roman" w:cs="Times New Roman"/>
          <w:sz w:val="28"/>
          <w:szCs w:val="28"/>
        </w:rPr>
        <w:t>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превысило 35 тысяч человек, </w:t>
      </w:r>
      <w:r w:rsidR="00D32EBC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15% современного потенциала рабочей силы</w:t>
      </w:r>
      <w:r w:rsidR="00D32EBC">
        <w:rPr>
          <w:rFonts w:ascii="Times New Roman" w:hAnsi="Times New Roman" w:cs="Times New Roman"/>
          <w:sz w:val="28"/>
          <w:szCs w:val="28"/>
        </w:rPr>
        <w:t xml:space="preserve"> полуострова</w:t>
      </w:r>
      <w:r>
        <w:rPr>
          <w:rFonts w:ascii="Times New Roman" w:hAnsi="Times New Roman" w:cs="Times New Roman"/>
          <w:sz w:val="28"/>
          <w:szCs w:val="28"/>
        </w:rPr>
        <w:t xml:space="preserve">. Одновременно детей и подростков в крае стало меньше на 18%, а людей </w:t>
      </w:r>
      <w:r w:rsidR="004261AF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</w:t>
      </w:r>
      <w:r w:rsidR="004261AF">
        <w:rPr>
          <w:rFonts w:ascii="Times New Roman" w:hAnsi="Times New Roman" w:cs="Times New Roman"/>
          <w:sz w:val="28"/>
          <w:szCs w:val="28"/>
        </w:rPr>
        <w:t>больше почти на треть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6AD" w:rsidRPr="00CF66AD">
        <w:rPr>
          <w:rFonts w:ascii="Times New Roman" w:hAnsi="Times New Roman" w:cs="Times New Roman"/>
          <w:sz w:val="28"/>
          <w:szCs w:val="28"/>
        </w:rPr>
        <w:t xml:space="preserve"> </w:t>
      </w:r>
      <w:r w:rsidR="00CF66AD">
        <w:rPr>
          <w:rFonts w:ascii="Times New Roman" w:hAnsi="Times New Roman" w:cs="Times New Roman"/>
          <w:sz w:val="28"/>
          <w:szCs w:val="28"/>
        </w:rPr>
        <w:t>Это в некоторой степени объясняется более высокой долей молодежи и населения трудоспособного возраста в миграционном оттоке.</w:t>
      </w:r>
    </w:p>
    <w:p w:rsidR="003300E2" w:rsidRDefault="003300E2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C571DA">
        <w:rPr>
          <w:rFonts w:ascii="Times New Roman" w:hAnsi="Times New Roman" w:cs="Times New Roman"/>
          <w:sz w:val="28"/>
          <w:szCs w:val="28"/>
        </w:rPr>
        <w:t>проблем большинства стран мира в последнее время является быстро прогрессирующее</w:t>
      </w:r>
      <w:r>
        <w:rPr>
          <w:rFonts w:ascii="Times New Roman" w:hAnsi="Times New Roman" w:cs="Times New Roman"/>
          <w:sz w:val="28"/>
          <w:szCs w:val="28"/>
        </w:rPr>
        <w:t xml:space="preserve"> старени</w:t>
      </w:r>
      <w:r w:rsidR="00C571DA">
        <w:rPr>
          <w:rFonts w:ascii="Times New Roman" w:hAnsi="Times New Roman" w:cs="Times New Roman"/>
          <w:sz w:val="28"/>
          <w:szCs w:val="28"/>
        </w:rPr>
        <w:t>е населения. Характеристикой данного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служит увеличение удельного веса населения в возрасте 65 лет и старше. </w:t>
      </w:r>
      <w:proofErr w:type="gramStart"/>
      <w:r w:rsidR="00C571DA">
        <w:rPr>
          <w:rFonts w:ascii="Times New Roman" w:hAnsi="Times New Roman" w:cs="Times New Roman"/>
          <w:sz w:val="28"/>
          <w:szCs w:val="28"/>
        </w:rPr>
        <w:t>По данным переписи населения 2010 года д</w:t>
      </w:r>
      <w:r>
        <w:rPr>
          <w:rFonts w:ascii="Times New Roman" w:hAnsi="Times New Roman" w:cs="Times New Roman"/>
          <w:sz w:val="28"/>
          <w:szCs w:val="28"/>
        </w:rPr>
        <w:t xml:space="preserve">оля населения края в возрасте 65 лет и старше составляет 7,7%, </w:t>
      </w:r>
      <w:r w:rsidR="00C571DA">
        <w:rPr>
          <w:rFonts w:ascii="Times New Roman" w:hAnsi="Times New Roman" w:cs="Times New Roman"/>
          <w:sz w:val="28"/>
          <w:szCs w:val="28"/>
        </w:rPr>
        <w:t xml:space="preserve">что пока </w:t>
      </w:r>
      <w:r>
        <w:rPr>
          <w:rFonts w:ascii="Times New Roman" w:hAnsi="Times New Roman" w:cs="Times New Roman"/>
          <w:sz w:val="28"/>
          <w:szCs w:val="28"/>
        </w:rPr>
        <w:t>ненамного превыша</w:t>
      </w:r>
      <w:r w:rsidR="00C571D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критерий, установленный </w:t>
      </w:r>
      <w:r w:rsidR="00C571D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71DA">
        <w:rPr>
          <w:rFonts w:ascii="Times New Roman" w:hAnsi="Times New Roman" w:cs="Times New Roman"/>
          <w:sz w:val="28"/>
          <w:szCs w:val="28"/>
        </w:rPr>
        <w:t xml:space="preserve">бъединенных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71DA">
        <w:rPr>
          <w:rFonts w:ascii="Times New Roman" w:hAnsi="Times New Roman" w:cs="Times New Roman"/>
          <w:sz w:val="28"/>
          <w:szCs w:val="28"/>
        </w:rPr>
        <w:t>аций</w:t>
      </w:r>
      <w:r>
        <w:rPr>
          <w:rFonts w:ascii="Times New Roman" w:hAnsi="Times New Roman" w:cs="Times New Roman"/>
          <w:sz w:val="28"/>
          <w:szCs w:val="28"/>
        </w:rPr>
        <w:t xml:space="preserve"> – 7%. </w:t>
      </w:r>
      <w:r w:rsidR="00C571DA">
        <w:rPr>
          <w:rFonts w:ascii="Times New Roman" w:hAnsi="Times New Roman" w:cs="Times New Roman"/>
          <w:sz w:val="28"/>
          <w:szCs w:val="28"/>
        </w:rPr>
        <w:t>Но</w:t>
      </w:r>
      <w:r w:rsidR="00D550E2">
        <w:rPr>
          <w:rFonts w:ascii="Times New Roman" w:hAnsi="Times New Roman" w:cs="Times New Roman"/>
          <w:sz w:val="28"/>
          <w:szCs w:val="28"/>
        </w:rPr>
        <w:t>,</w:t>
      </w:r>
      <w:r w:rsidR="00C571DA">
        <w:rPr>
          <w:rFonts w:ascii="Times New Roman" w:hAnsi="Times New Roman" w:cs="Times New Roman"/>
          <w:sz w:val="28"/>
          <w:szCs w:val="28"/>
        </w:rPr>
        <w:t xml:space="preserve"> по прогнозу, рассчитанному Росстатом, </w:t>
      </w:r>
      <w:r w:rsidR="00D550E2">
        <w:rPr>
          <w:rFonts w:ascii="Times New Roman" w:hAnsi="Times New Roman" w:cs="Times New Roman"/>
          <w:sz w:val="28"/>
          <w:szCs w:val="28"/>
        </w:rPr>
        <w:t xml:space="preserve">к 2026 году этот процент составит уже 8,5%. </w:t>
      </w:r>
      <w:r>
        <w:rPr>
          <w:rFonts w:ascii="Times New Roman" w:hAnsi="Times New Roman" w:cs="Times New Roman"/>
          <w:sz w:val="28"/>
          <w:szCs w:val="28"/>
        </w:rPr>
        <w:t xml:space="preserve">Число людей в возрасте 70 лет и старше, как правило, прекращающих экономическую активность, возросло </w:t>
      </w:r>
      <w:r w:rsidR="00D550E2">
        <w:rPr>
          <w:rFonts w:ascii="Times New Roman" w:hAnsi="Times New Roman" w:cs="Times New Roman"/>
          <w:sz w:val="28"/>
          <w:szCs w:val="28"/>
        </w:rPr>
        <w:t>в крае за 8 межпереписных дет</w:t>
      </w:r>
      <w:proofErr w:type="gramEnd"/>
      <w:r w:rsidR="00D550E2">
        <w:rPr>
          <w:rFonts w:ascii="Times New Roman" w:hAnsi="Times New Roman" w:cs="Times New Roman"/>
          <w:sz w:val="28"/>
          <w:szCs w:val="28"/>
        </w:rPr>
        <w:t xml:space="preserve"> </w:t>
      </w:r>
      <w:r w:rsidR="00AA0E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1,6 раз</w:t>
      </w:r>
      <w:r w:rsidR="00D550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CF2" w:rsidRPr="00265CF2">
        <w:rPr>
          <w:rFonts w:ascii="Times New Roman" w:hAnsi="Times New Roman" w:cs="Times New Roman"/>
          <w:sz w:val="28"/>
          <w:szCs w:val="28"/>
        </w:rPr>
        <w:t xml:space="preserve"> </w:t>
      </w:r>
      <w:r w:rsidR="00265CF2">
        <w:rPr>
          <w:rFonts w:ascii="Times New Roman" w:hAnsi="Times New Roman" w:cs="Times New Roman"/>
          <w:sz w:val="28"/>
          <w:szCs w:val="28"/>
        </w:rPr>
        <w:t>Такое увеличение численности людей старших поколений неизменно влечет за собой необходимость увеличения расходов на пенсионное обеспечение, увеличение числа медицинских учреждений, коек в них, врачей, расширения сферы обслуживания.</w:t>
      </w:r>
    </w:p>
    <w:p w:rsidR="00AA0E59" w:rsidRDefault="00265CF2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</w:t>
      </w:r>
      <w:r w:rsidR="005A502D">
        <w:rPr>
          <w:rFonts w:ascii="Times New Roman" w:hAnsi="Times New Roman" w:cs="Times New Roman"/>
          <w:sz w:val="28"/>
          <w:szCs w:val="28"/>
        </w:rPr>
        <w:t>езультатом изменения возрастной структуры населения яв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5A502D">
        <w:rPr>
          <w:rFonts w:ascii="Times New Roman" w:hAnsi="Times New Roman" w:cs="Times New Roman"/>
          <w:sz w:val="28"/>
          <w:szCs w:val="28"/>
        </w:rPr>
        <w:t xml:space="preserve"> увеличение демографической нагрузки на трудоспособное население. Если в 2002 г</w:t>
      </w:r>
      <w:r w:rsidR="00D550E2">
        <w:rPr>
          <w:rFonts w:ascii="Times New Roman" w:hAnsi="Times New Roman" w:cs="Times New Roman"/>
          <w:sz w:val="28"/>
          <w:szCs w:val="28"/>
        </w:rPr>
        <w:t>оду</w:t>
      </w:r>
      <w:r w:rsidR="005A502D">
        <w:rPr>
          <w:rFonts w:ascii="Times New Roman" w:hAnsi="Times New Roman" w:cs="Times New Roman"/>
          <w:sz w:val="28"/>
          <w:szCs w:val="28"/>
        </w:rPr>
        <w:t xml:space="preserve"> на 1000 потенциальных работников приходил</w:t>
      </w:r>
      <w:r w:rsidR="00D550E2">
        <w:rPr>
          <w:rFonts w:ascii="Times New Roman" w:hAnsi="Times New Roman" w:cs="Times New Roman"/>
          <w:sz w:val="28"/>
          <w:szCs w:val="28"/>
        </w:rPr>
        <w:t>ся</w:t>
      </w:r>
      <w:r w:rsidR="005A502D">
        <w:rPr>
          <w:rFonts w:ascii="Times New Roman" w:hAnsi="Times New Roman" w:cs="Times New Roman"/>
          <w:sz w:val="28"/>
          <w:szCs w:val="28"/>
        </w:rPr>
        <w:t xml:space="preserve"> </w:t>
      </w:r>
      <w:r w:rsidR="00DF0B86">
        <w:rPr>
          <w:rFonts w:ascii="Times New Roman" w:hAnsi="Times New Roman" w:cs="Times New Roman"/>
          <w:sz w:val="28"/>
          <w:szCs w:val="28"/>
        </w:rPr>
        <w:t>451 человек за пределами трудоспособного возраста, то по данным переписи 2010 г</w:t>
      </w:r>
      <w:r w:rsidR="00D550E2">
        <w:rPr>
          <w:rFonts w:ascii="Times New Roman" w:hAnsi="Times New Roman" w:cs="Times New Roman"/>
          <w:sz w:val="28"/>
          <w:szCs w:val="28"/>
        </w:rPr>
        <w:t>ода</w:t>
      </w:r>
      <w:r w:rsidR="00DF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DF0B86">
        <w:rPr>
          <w:rFonts w:ascii="Times New Roman" w:hAnsi="Times New Roman" w:cs="Times New Roman"/>
          <w:sz w:val="28"/>
          <w:szCs w:val="28"/>
        </w:rPr>
        <w:t xml:space="preserve"> 525. При этом нагрузка детьми в возрасте 0-15 лет снизилась на </w:t>
      </w:r>
      <w:r w:rsidR="00216D38">
        <w:rPr>
          <w:rFonts w:ascii="Times New Roman" w:hAnsi="Times New Roman" w:cs="Times New Roman"/>
          <w:sz w:val="28"/>
          <w:szCs w:val="28"/>
        </w:rPr>
        <w:t xml:space="preserve">4,4%, а лицами старше трудоспособного населения – возросла </w:t>
      </w:r>
      <w:r w:rsidR="00D550E2">
        <w:rPr>
          <w:rFonts w:ascii="Times New Roman" w:hAnsi="Times New Roman" w:cs="Times New Roman"/>
          <w:sz w:val="28"/>
          <w:szCs w:val="28"/>
        </w:rPr>
        <w:t>в полтора раза.</w:t>
      </w:r>
      <w:r w:rsidR="0021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F2" w:rsidRDefault="00265CF2" w:rsidP="00265CF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Камчатстат</w:t>
      </w:r>
    </w:p>
    <w:p w:rsidR="00C3482E" w:rsidRPr="005A502D" w:rsidRDefault="00C3482E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9A5" w:rsidRDefault="00855554" w:rsidP="00202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2C">
        <w:rPr>
          <w:rFonts w:ascii="Times New Roman" w:hAnsi="Times New Roman" w:cs="Times New Roman"/>
          <w:sz w:val="28"/>
          <w:szCs w:val="28"/>
        </w:rPr>
        <w:t xml:space="preserve">   </w:t>
      </w:r>
      <w:r w:rsidR="00E01D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AD4" w:rsidRPr="00A959A5" w:rsidRDefault="00477AD4" w:rsidP="00601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AD4" w:rsidRPr="00A959A5" w:rsidSect="001E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59A5"/>
    <w:rsid w:val="00022E57"/>
    <w:rsid w:val="000447F5"/>
    <w:rsid w:val="000A09A0"/>
    <w:rsid w:val="0018375F"/>
    <w:rsid w:val="001E6538"/>
    <w:rsid w:val="00202C04"/>
    <w:rsid w:val="00216D38"/>
    <w:rsid w:val="00265CF2"/>
    <w:rsid w:val="003300E2"/>
    <w:rsid w:val="00330FCE"/>
    <w:rsid w:val="004261AF"/>
    <w:rsid w:val="00456D5A"/>
    <w:rsid w:val="00477AD4"/>
    <w:rsid w:val="00573E6D"/>
    <w:rsid w:val="00594FBB"/>
    <w:rsid w:val="005A502D"/>
    <w:rsid w:val="005B579C"/>
    <w:rsid w:val="00601128"/>
    <w:rsid w:val="00855554"/>
    <w:rsid w:val="00880505"/>
    <w:rsid w:val="008D682C"/>
    <w:rsid w:val="0093788A"/>
    <w:rsid w:val="00952DC8"/>
    <w:rsid w:val="00A959A5"/>
    <w:rsid w:val="00AA0E59"/>
    <w:rsid w:val="00AC0BAD"/>
    <w:rsid w:val="00C25B0E"/>
    <w:rsid w:val="00C3482E"/>
    <w:rsid w:val="00C571DA"/>
    <w:rsid w:val="00C92E8B"/>
    <w:rsid w:val="00CC6A2B"/>
    <w:rsid w:val="00CF66AD"/>
    <w:rsid w:val="00D32EBC"/>
    <w:rsid w:val="00D45B28"/>
    <w:rsid w:val="00D550E2"/>
    <w:rsid w:val="00DF0B86"/>
    <w:rsid w:val="00E01D6D"/>
    <w:rsid w:val="00E553B6"/>
    <w:rsid w:val="00F34301"/>
    <w:rsid w:val="00FB0C4E"/>
    <w:rsid w:val="00FB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трудоспособное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67453</c:v>
                </c:pt>
                <c:pt idx="1">
                  <c:v>247072</c:v>
                </c:pt>
                <c:pt idx="2">
                  <c:v>43968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трудоспособное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55135</c:v>
                </c:pt>
                <c:pt idx="1">
                  <c:v>211118</c:v>
                </c:pt>
                <c:pt idx="2">
                  <c:v>55794</c:v>
                </c:pt>
              </c:numCache>
            </c:numRef>
          </c:val>
        </c:ser>
        <c:gapWidth val="39"/>
        <c:axId val="100814848"/>
        <c:axId val="100816384"/>
      </c:barChart>
      <c:catAx>
        <c:axId val="100814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16384"/>
        <c:crosses val="autoZero"/>
        <c:auto val="1"/>
        <c:lblAlgn val="ctr"/>
        <c:lblOffset val="100"/>
      </c:catAx>
      <c:valAx>
        <c:axId val="1008163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1484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effectLst>
          <a:outerShdw blurRad="63500" sx="102000" sy="102000" algn="ct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254000" h="203200"/>
        </a:sp3d>
      </c:spPr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00B06640D5074AA5124129AB933985" ma:contentTypeVersion="0" ma:contentTypeDescription="Создание документа." ma:contentTypeScope="" ma:versionID="b4ff7cc60d0a5abfdd081eac9d6f5fe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22476C-11A2-40AB-A536-6D71B976D902}"/>
</file>

<file path=customXml/itemProps2.xml><?xml version="1.0" encoding="utf-8"?>
<ds:datastoreItem xmlns:ds="http://schemas.openxmlformats.org/officeDocument/2006/customXml" ds:itemID="{B2AF9BF5-835B-469F-909B-8DD1542B7094}"/>
</file>

<file path=customXml/itemProps3.xml><?xml version="1.0" encoding="utf-8"?>
<ds:datastoreItem xmlns:ds="http://schemas.openxmlformats.org/officeDocument/2006/customXml" ds:itemID="{0DC3C768-0205-43EC-BDE9-9FA34CEB6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gromova_i</cp:lastModifiedBy>
  <cp:revision>2</cp:revision>
  <dcterms:created xsi:type="dcterms:W3CDTF">2012-08-21T02:03:00Z</dcterms:created>
  <dcterms:modified xsi:type="dcterms:W3CDTF">2012-08-21T02:03:00Z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0x010100F000B06640D5074AA5124129AB933985</vt:lpwstr>
  </property>
</Properties>
</file>